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E1" w:rsidRPr="00275B08" w:rsidRDefault="00F514BB" w:rsidP="00CD24A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VEILLÉE PASCALE 2019</w:t>
      </w:r>
    </w:p>
    <w:p w:rsidR="00024D02" w:rsidRPr="00024D02" w:rsidRDefault="001323B5" w:rsidP="00024D02">
      <w:pPr>
        <w:ind w:right="-567"/>
        <w:jc w:val="both"/>
      </w:pPr>
      <w:r w:rsidRPr="00024D02">
        <w:t>Dans la</w:t>
      </w:r>
      <w:r w:rsidR="00EC56AB" w:rsidRPr="00024D02">
        <w:t xml:space="preserve"> </w:t>
      </w:r>
      <w:r w:rsidRPr="00024D02">
        <w:t>p</w:t>
      </w:r>
      <w:r w:rsidR="00EC56AB" w:rsidRPr="00024D02">
        <w:t>a</w:t>
      </w:r>
      <w:r w:rsidRPr="00024D02">
        <w:t xml:space="preserve">roisse </w:t>
      </w:r>
      <w:r w:rsidR="00EC56AB" w:rsidRPr="00024D02">
        <w:rPr>
          <w:b/>
        </w:rPr>
        <w:t>S</w:t>
      </w:r>
      <w:r w:rsidR="00C341E2">
        <w:rPr>
          <w:b/>
        </w:rPr>
        <w:t xml:space="preserve">aint </w:t>
      </w:r>
      <w:r w:rsidR="00C341E2" w:rsidRPr="00024D02">
        <w:rPr>
          <w:b/>
        </w:rPr>
        <w:t>BALDERIC</w:t>
      </w:r>
      <w:r w:rsidR="00C341E2">
        <w:rPr>
          <w:b/>
        </w:rPr>
        <w:t xml:space="preserve"> </w:t>
      </w:r>
      <w:r w:rsidRPr="00024D02">
        <w:rPr>
          <w:b/>
        </w:rPr>
        <w:t>d’Argonne</w:t>
      </w:r>
      <w:r w:rsidRPr="00024D02">
        <w:t xml:space="preserve">, trois types de célébrations ont particulièrement marqué la Semaine Sainte : la célébration pénitentielle, en cinq lieux, </w:t>
      </w:r>
      <w:r w:rsidR="00275B08" w:rsidRPr="00024D02">
        <w:t>était</w:t>
      </w:r>
      <w:r w:rsidRPr="00024D02">
        <w:t xml:space="preserve"> </w:t>
      </w:r>
      <w:r w:rsidR="007D2DAC" w:rsidRPr="00024D02">
        <w:t>p</w:t>
      </w:r>
      <w:r w:rsidR="00EE3940" w:rsidRPr="00024D02">
        <w:t>onctuée</w:t>
      </w:r>
      <w:r w:rsidRPr="00024D02">
        <w:t xml:space="preserve"> de </w:t>
      </w:r>
      <w:r w:rsidR="007D2DAC" w:rsidRPr="00024D02">
        <w:t xml:space="preserve">bons </w:t>
      </w:r>
      <w:r w:rsidRPr="00024D02">
        <w:t>temps de silence et de rec</w:t>
      </w:r>
      <w:r w:rsidR="00EC56AB" w:rsidRPr="00024D02">
        <w:t>uei</w:t>
      </w:r>
      <w:r w:rsidRPr="00024D02">
        <w:t xml:space="preserve">llement. </w:t>
      </w:r>
      <w:r w:rsidR="00DC4EA3" w:rsidRPr="00024D02">
        <w:t>Le th</w:t>
      </w:r>
      <w:r w:rsidRPr="00024D02">
        <w:t xml:space="preserve">ème de l’appel en était le fil conducteur. </w:t>
      </w:r>
      <w:r w:rsidR="00275B08" w:rsidRPr="00024D02">
        <w:t xml:space="preserve">Une </w:t>
      </w:r>
      <w:r w:rsidRPr="00024D02">
        <w:t xml:space="preserve">messe du </w:t>
      </w:r>
      <w:r w:rsidR="00296625" w:rsidRPr="00024D02">
        <w:t>J</w:t>
      </w:r>
      <w:r w:rsidRPr="00024D02">
        <w:t>eudi-</w:t>
      </w:r>
      <w:r w:rsidR="00296625" w:rsidRPr="00024D02">
        <w:t>S</w:t>
      </w:r>
      <w:r w:rsidRPr="00024D02">
        <w:t xml:space="preserve">aint </w:t>
      </w:r>
      <w:r w:rsidR="00275B08" w:rsidRPr="00024D02">
        <w:t>a eu lieu</w:t>
      </w:r>
      <w:r w:rsidR="007D2DAC" w:rsidRPr="00024D02">
        <w:t xml:space="preserve"> dans chacun des trois pôles</w:t>
      </w:r>
      <w:r w:rsidR="00275B08" w:rsidRPr="00024D02">
        <w:t xml:space="preserve"> de la paroisse, </w:t>
      </w:r>
      <w:r w:rsidRPr="00024D02">
        <w:t>avec</w:t>
      </w:r>
      <w:r w:rsidR="007D2DAC" w:rsidRPr="00024D02">
        <w:t xml:space="preserve">, en deux endroits, </w:t>
      </w:r>
      <w:r w:rsidRPr="00024D02">
        <w:t xml:space="preserve">la participation des enfants de l’année </w:t>
      </w:r>
      <w:r w:rsidR="007D2DAC" w:rsidRPr="00024D02">
        <w:t xml:space="preserve">de la </w:t>
      </w:r>
      <w:r w:rsidRPr="00024D02">
        <w:t xml:space="preserve">première communion. </w:t>
      </w:r>
      <w:r w:rsidR="00DC4EA3" w:rsidRPr="00024D02">
        <w:t>L’un ou l’autre  jou</w:t>
      </w:r>
      <w:r w:rsidR="007D2DAC" w:rsidRPr="00024D02">
        <w:t>ait</w:t>
      </w:r>
      <w:r w:rsidR="00DC4EA3" w:rsidRPr="00024D02">
        <w:t xml:space="preserve"> le rôle de l’enfant qui, dans la célébration de la Pâque juive pose des questions. D’où l’occasion pour le célébrant de faire une catéchèse de l’Eucharistie.</w:t>
      </w:r>
    </w:p>
    <w:p w:rsidR="00024D02" w:rsidRPr="00024D02" w:rsidRDefault="001323B5" w:rsidP="00024D02">
      <w:pPr>
        <w:ind w:right="-567"/>
        <w:jc w:val="both"/>
      </w:pPr>
      <w:r w:rsidRPr="00024D02">
        <w:t xml:space="preserve"> </w:t>
      </w:r>
      <w:r w:rsidR="007D2DAC" w:rsidRPr="00024D02">
        <w:t>L</w:t>
      </w:r>
      <w:r w:rsidR="006470E7" w:rsidRPr="00024D02">
        <w:t xml:space="preserve">a </w:t>
      </w:r>
      <w:r w:rsidR="00B80386" w:rsidRPr="00024D02">
        <w:t>V</w:t>
      </w:r>
      <w:r w:rsidR="006470E7" w:rsidRPr="00024D02">
        <w:t xml:space="preserve">eillée </w:t>
      </w:r>
      <w:r w:rsidR="00B80386" w:rsidRPr="00024D02">
        <w:t>P</w:t>
      </w:r>
      <w:r w:rsidR="006470E7" w:rsidRPr="00024D02">
        <w:t>ascale</w:t>
      </w:r>
      <w:r w:rsidR="007D2DAC" w:rsidRPr="00024D02">
        <w:t xml:space="preserve"> </w:t>
      </w:r>
      <w:r w:rsidR="00275B08" w:rsidRPr="00024D02">
        <w:t xml:space="preserve">de la paroisse </w:t>
      </w:r>
      <w:r w:rsidR="007D2DAC" w:rsidRPr="00024D02">
        <w:t>s’est déroulée</w:t>
      </w:r>
      <w:r w:rsidR="006470E7" w:rsidRPr="00024D02">
        <w:t xml:space="preserve"> dans l’église de V</w:t>
      </w:r>
      <w:r w:rsidR="00DC4EA3" w:rsidRPr="00024D02">
        <w:t>ARENNES</w:t>
      </w:r>
      <w:r w:rsidR="007D2DAC" w:rsidRPr="00024D02">
        <w:t xml:space="preserve">. Elle fut </w:t>
      </w:r>
      <w:r w:rsidR="006470E7" w:rsidRPr="00024D02">
        <w:t>précédée d’une marche</w:t>
      </w:r>
      <w:r w:rsidR="00275B08" w:rsidRPr="00024D02">
        <w:t xml:space="preserve"> (11 km)</w:t>
      </w:r>
      <w:r w:rsidR="006470E7" w:rsidRPr="00024D02">
        <w:t xml:space="preserve"> d’une soixantaine de jeunes (11- 20 ans) et </w:t>
      </w:r>
      <w:r w:rsidR="00DC4EA3" w:rsidRPr="00024D02">
        <w:t xml:space="preserve">de </w:t>
      </w:r>
      <w:r w:rsidR="006470E7" w:rsidRPr="00024D02">
        <w:t>quelques adultes. Une bonne halte a permis au</w:t>
      </w:r>
      <w:r w:rsidR="007D2DAC" w:rsidRPr="00024D02">
        <w:t xml:space="preserve">x </w:t>
      </w:r>
      <w:r w:rsidR="006470E7" w:rsidRPr="00024D02">
        <w:t xml:space="preserve">marcheurs non seulement de se reposer mais de préparer des interventions au cours de la </w:t>
      </w:r>
      <w:r w:rsidR="00B80386" w:rsidRPr="00024D02">
        <w:t>Veillée P</w:t>
      </w:r>
      <w:r w:rsidR="006470E7" w:rsidRPr="00024D02">
        <w:t>ascale. Sur l’air de</w:t>
      </w:r>
      <w:r w:rsidR="00DC4EA3" w:rsidRPr="00024D02">
        <w:t xml:space="preserve"> « </w:t>
      </w:r>
      <w:r w:rsidR="007D2DAC" w:rsidRPr="00024D02">
        <w:rPr>
          <w:i/>
        </w:rPr>
        <w:t>O</w:t>
      </w:r>
      <w:r w:rsidR="00DC4EA3" w:rsidRPr="00024D02">
        <w:rPr>
          <w:i/>
        </w:rPr>
        <w:t>ui, je roule, roule, roule</w:t>
      </w:r>
      <w:r w:rsidR="007D2DAC" w:rsidRPr="00024D02">
        <w:t>… »</w:t>
      </w:r>
      <w:r w:rsidR="00024D02">
        <w:t> </w:t>
      </w:r>
      <w:proofErr w:type="gramStart"/>
      <w:r w:rsidR="00DC4EA3" w:rsidRPr="00024D02">
        <w:t>de</w:t>
      </w:r>
      <w:proofErr w:type="gramEnd"/>
      <w:r w:rsidR="00DC4EA3" w:rsidRPr="00024D02">
        <w:t xml:space="preserve"> SOPRANO</w:t>
      </w:r>
      <w:r w:rsidR="007D2DAC" w:rsidRPr="00024D02">
        <w:t>,</w:t>
      </w:r>
      <w:r w:rsidR="006470E7" w:rsidRPr="00024D02">
        <w:t xml:space="preserve"> les marcheurs ont mis des paroles</w:t>
      </w:r>
      <w:r w:rsidR="00DC4EA3" w:rsidRPr="00024D02">
        <w:t>.</w:t>
      </w:r>
    </w:p>
    <w:p w:rsidR="00024D02" w:rsidRDefault="00275B08" w:rsidP="00024D02">
      <w:pPr>
        <w:jc w:val="center"/>
        <w:rPr>
          <w:sz w:val="24"/>
          <w:szCs w:val="24"/>
        </w:rPr>
      </w:pPr>
      <w:r>
        <w:rPr>
          <w:sz w:val="24"/>
          <w:szCs w:val="24"/>
        </w:rPr>
        <w:t>D’abord un</w:t>
      </w:r>
      <w:r w:rsidR="00DC4EA3" w:rsidRPr="00275B08">
        <w:rPr>
          <w:sz w:val="24"/>
          <w:szCs w:val="24"/>
        </w:rPr>
        <w:t xml:space="preserve"> </w:t>
      </w:r>
      <w:r w:rsidR="006470E7" w:rsidRPr="00275B08">
        <w:rPr>
          <w:sz w:val="24"/>
          <w:szCs w:val="24"/>
        </w:rPr>
        <w:t>refrain</w:t>
      </w:r>
    </w:p>
    <w:p w:rsidR="00024D02" w:rsidRPr="00024D02" w:rsidRDefault="00DC4EA3" w:rsidP="00024D02">
      <w:pPr>
        <w:ind w:left="567" w:right="709"/>
        <w:jc w:val="both"/>
      </w:pPr>
      <w:r w:rsidRPr="00024D02">
        <w:t xml:space="preserve"> </w:t>
      </w:r>
      <w:r w:rsidR="007D2DAC" w:rsidRPr="00024D02">
        <w:t>« </w:t>
      </w:r>
      <w:r w:rsidR="007D2DAC" w:rsidRPr="00024D02">
        <w:rPr>
          <w:i/>
        </w:rPr>
        <w:t>Donc, je pense, pense, pense, pense, pense, tout au long de cette marche. Les idées fusent, les soucis m’usent et c’est Jésus qui guide ma démarche. Et je pense, pense, pense, pense, pense, pendant tout le parcours, à mes amours, à mes amis, et à tous ceux qui m’aident aujourd’hui »</w:t>
      </w:r>
      <w:r w:rsidRPr="00024D02">
        <w:t xml:space="preserve"> </w:t>
      </w:r>
    </w:p>
    <w:p w:rsidR="00024D02" w:rsidRDefault="00B247F2" w:rsidP="00024D02">
      <w:pPr>
        <w:jc w:val="center"/>
        <w:rPr>
          <w:sz w:val="24"/>
          <w:szCs w:val="24"/>
        </w:rPr>
      </w:pPr>
      <w:r w:rsidRPr="00275B08">
        <w:rPr>
          <w:sz w:val="24"/>
          <w:szCs w:val="24"/>
        </w:rPr>
        <w:t>Quelques couplets aussi</w:t>
      </w:r>
    </w:p>
    <w:p w:rsidR="00024D02" w:rsidRPr="00024D02" w:rsidRDefault="006470E7" w:rsidP="00024D02">
      <w:pPr>
        <w:ind w:left="567" w:right="709"/>
        <w:jc w:val="both"/>
        <w:rPr>
          <w:i/>
        </w:rPr>
      </w:pPr>
      <w:r w:rsidRPr="00275B08">
        <w:rPr>
          <w:sz w:val="24"/>
          <w:szCs w:val="24"/>
        </w:rPr>
        <w:t xml:space="preserve"> </w:t>
      </w:r>
      <w:r w:rsidR="00DC4EA3" w:rsidRPr="00024D02">
        <w:t>« </w:t>
      </w:r>
      <w:r w:rsidRPr="00024D02">
        <w:rPr>
          <w:i/>
        </w:rPr>
        <w:t>Regardez les réfugiés qu’on laisse au milieu de la méditerranée. Tous en quête de nourriture alors qu’ici on a trop à manger</w:t>
      </w:r>
      <w:r w:rsidRPr="00024D02">
        <w:t> » ou « </w:t>
      </w:r>
      <w:r w:rsidR="00DC4EA3" w:rsidRPr="00024D02">
        <w:rPr>
          <w:i/>
        </w:rPr>
        <w:t>T</w:t>
      </w:r>
      <w:r w:rsidRPr="00024D02">
        <w:rPr>
          <w:i/>
        </w:rPr>
        <w:t>u bala</w:t>
      </w:r>
      <w:r w:rsidR="00DC4EA3" w:rsidRPr="00024D02">
        <w:rPr>
          <w:i/>
        </w:rPr>
        <w:t>n</w:t>
      </w:r>
      <w:r w:rsidRPr="00024D02">
        <w:rPr>
          <w:i/>
        </w:rPr>
        <w:t>ces tout dans la mer et tu ne respectes pas la terre. Aujourd’hui, tu gaspilles tout, mais qu’est ce qu’il restera de nous</w:t>
      </w:r>
      <w:r w:rsidR="00275B08" w:rsidRPr="00024D02">
        <w:rPr>
          <w:i/>
        </w:rPr>
        <w:t xml:space="preserve"> » </w:t>
      </w:r>
    </w:p>
    <w:p w:rsidR="00024D02" w:rsidRPr="00024D02" w:rsidRDefault="00B247F2" w:rsidP="00024D02">
      <w:pPr>
        <w:ind w:left="567" w:right="708"/>
        <w:jc w:val="both"/>
      </w:pPr>
      <w:r w:rsidRPr="00024D02">
        <w:rPr>
          <w:i/>
        </w:rPr>
        <w:t>« Nous sommes sans cesse sollicités par ces lumières souvent éphémères, parfois mensongères. Alors éteignons nos télés, nos smartphones et allons à la rencontre de notre prochain</w:t>
      </w:r>
      <w:r w:rsidR="006470E7" w:rsidRPr="00024D02">
        <w:t> »</w:t>
      </w:r>
      <w:r w:rsidR="00DC4EA3" w:rsidRPr="00024D02">
        <w:t>.</w:t>
      </w:r>
      <w:r w:rsidR="006470E7" w:rsidRPr="00024D02">
        <w:t xml:space="preserve"> </w:t>
      </w:r>
    </w:p>
    <w:p w:rsidR="00024D02" w:rsidRPr="00024D02" w:rsidRDefault="006470E7" w:rsidP="00024D02">
      <w:pPr>
        <w:ind w:right="-567"/>
        <w:jc w:val="both"/>
      </w:pPr>
      <w:r w:rsidRPr="00024D02">
        <w:t xml:space="preserve">D’autres groupes avaient confectionné </w:t>
      </w:r>
      <w:r w:rsidR="00DC4EA3" w:rsidRPr="00024D02">
        <w:t>cinq</w:t>
      </w:r>
      <w:r w:rsidRPr="00024D02">
        <w:t xml:space="preserve"> panneaux</w:t>
      </w:r>
      <w:r w:rsidR="00685061" w:rsidRPr="00024D02">
        <w:t xml:space="preserve">, en expression libre, là aussi </w:t>
      </w:r>
      <w:r w:rsidRPr="00024D02">
        <w:t>sur le th</w:t>
      </w:r>
      <w:r w:rsidR="00DC4EA3" w:rsidRPr="00024D02">
        <w:t>è</w:t>
      </w:r>
      <w:r w:rsidRPr="00024D02">
        <w:t xml:space="preserve">me de l’appel. </w:t>
      </w:r>
    </w:p>
    <w:p w:rsidR="00024D02" w:rsidRPr="00024D02" w:rsidRDefault="006470E7" w:rsidP="00024D02">
      <w:pPr>
        <w:ind w:left="567" w:right="567"/>
        <w:jc w:val="both"/>
        <w:rPr>
          <w:sz w:val="24"/>
          <w:szCs w:val="24"/>
        </w:rPr>
      </w:pPr>
      <w:r w:rsidRPr="00024D02">
        <w:rPr>
          <w:sz w:val="24"/>
          <w:szCs w:val="24"/>
        </w:rPr>
        <w:t>« </w:t>
      </w:r>
      <w:r w:rsidR="00DC4EA3" w:rsidRPr="00024D02">
        <w:rPr>
          <w:i/>
          <w:sz w:val="24"/>
          <w:szCs w:val="24"/>
        </w:rPr>
        <w:t>C</w:t>
      </w:r>
      <w:r w:rsidRPr="00024D02">
        <w:rPr>
          <w:i/>
          <w:sz w:val="24"/>
          <w:szCs w:val="24"/>
        </w:rPr>
        <w:t xml:space="preserve">omme </w:t>
      </w:r>
      <w:r w:rsidR="00DC4EA3" w:rsidRPr="00024D02">
        <w:rPr>
          <w:i/>
          <w:sz w:val="24"/>
          <w:szCs w:val="24"/>
        </w:rPr>
        <w:t>il a vu</w:t>
      </w:r>
      <w:r w:rsidRPr="00024D02">
        <w:rPr>
          <w:i/>
          <w:sz w:val="24"/>
          <w:szCs w:val="24"/>
        </w:rPr>
        <w:t xml:space="preserve"> la misère de </w:t>
      </w:r>
      <w:r w:rsidR="00DC4EA3" w:rsidRPr="00024D02">
        <w:rPr>
          <w:i/>
          <w:sz w:val="24"/>
          <w:szCs w:val="24"/>
        </w:rPr>
        <w:t>s</w:t>
      </w:r>
      <w:r w:rsidRPr="00024D02">
        <w:rPr>
          <w:i/>
          <w:sz w:val="24"/>
          <w:szCs w:val="24"/>
        </w:rPr>
        <w:t>on peuple, le Seigneur t’appelle</w:t>
      </w:r>
      <w:r w:rsidR="00EE3940" w:rsidRPr="00024D02">
        <w:rPr>
          <w:i/>
          <w:sz w:val="24"/>
          <w:szCs w:val="24"/>
        </w:rPr>
        <w:t xml:space="preserve"> (Exode) ; il</w:t>
      </w:r>
      <w:r w:rsidRPr="00024D02">
        <w:rPr>
          <w:i/>
          <w:sz w:val="24"/>
          <w:szCs w:val="24"/>
        </w:rPr>
        <w:t xml:space="preserve"> appelle </w:t>
      </w:r>
      <w:r w:rsidR="00EE3940" w:rsidRPr="00024D02">
        <w:rPr>
          <w:i/>
          <w:sz w:val="24"/>
          <w:szCs w:val="24"/>
        </w:rPr>
        <w:t>le méchant à abandonner s</w:t>
      </w:r>
      <w:r w:rsidRPr="00024D02">
        <w:rPr>
          <w:i/>
          <w:sz w:val="24"/>
          <w:szCs w:val="24"/>
        </w:rPr>
        <w:t>a méchanceté</w:t>
      </w:r>
      <w:r w:rsidR="00EE3940" w:rsidRPr="00024D02">
        <w:rPr>
          <w:i/>
          <w:sz w:val="24"/>
          <w:szCs w:val="24"/>
        </w:rPr>
        <w:t xml:space="preserve"> (Isaïe) ; à accueillir </w:t>
      </w:r>
      <w:r w:rsidRPr="00024D02">
        <w:rPr>
          <w:i/>
          <w:sz w:val="24"/>
          <w:szCs w:val="24"/>
        </w:rPr>
        <w:t>un cœur nouveau (Ezéchiel)</w:t>
      </w:r>
      <w:r w:rsidR="00EE3940" w:rsidRPr="00024D02">
        <w:rPr>
          <w:i/>
          <w:sz w:val="24"/>
          <w:szCs w:val="24"/>
        </w:rPr>
        <w:t> ; chacun à devenir levain dans la pâte (1 cor)</w:t>
      </w:r>
      <w:r w:rsidR="00685061" w:rsidRPr="00024D02">
        <w:rPr>
          <w:sz w:val="24"/>
          <w:szCs w:val="24"/>
        </w:rPr>
        <w:t> »</w:t>
      </w:r>
      <w:r w:rsidR="00EE3940" w:rsidRPr="00024D02">
        <w:rPr>
          <w:sz w:val="24"/>
          <w:szCs w:val="24"/>
        </w:rPr>
        <w:t>.</w:t>
      </w:r>
      <w:r w:rsidRPr="00024D02">
        <w:rPr>
          <w:sz w:val="24"/>
          <w:szCs w:val="24"/>
        </w:rPr>
        <w:t xml:space="preserve"> </w:t>
      </w:r>
    </w:p>
    <w:p w:rsidR="003C3314" w:rsidRPr="00275B08" w:rsidRDefault="006470E7" w:rsidP="00024D02">
      <w:pPr>
        <w:ind w:left="567" w:right="709"/>
        <w:jc w:val="center"/>
        <w:rPr>
          <w:sz w:val="24"/>
          <w:szCs w:val="24"/>
        </w:rPr>
      </w:pPr>
      <w:r w:rsidRPr="00275B08">
        <w:rPr>
          <w:sz w:val="24"/>
          <w:szCs w:val="24"/>
        </w:rPr>
        <w:t>Une belle veillée</w:t>
      </w:r>
      <w:r w:rsidR="00EE3940" w:rsidRPr="00275B08">
        <w:rPr>
          <w:sz w:val="24"/>
          <w:szCs w:val="24"/>
        </w:rPr>
        <w:t>, tant pour la forme que pour le fond !</w:t>
      </w:r>
    </w:p>
    <w:p w:rsidR="00B247F2" w:rsidRPr="00275B08" w:rsidRDefault="00B247F2" w:rsidP="00024D02">
      <w:pPr>
        <w:ind w:right="-567"/>
        <w:jc w:val="both"/>
        <w:rPr>
          <w:color w:val="244061" w:themeColor="accent1" w:themeShade="80"/>
          <w:sz w:val="24"/>
          <w:szCs w:val="24"/>
        </w:rPr>
      </w:pPr>
    </w:p>
    <w:sectPr w:rsidR="00B247F2" w:rsidRPr="00275B08" w:rsidSect="00024D02"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B7"/>
    <w:rsid w:val="00024D02"/>
    <w:rsid w:val="001323B5"/>
    <w:rsid w:val="00133B7D"/>
    <w:rsid w:val="001417B7"/>
    <w:rsid w:val="00275B08"/>
    <w:rsid w:val="00296625"/>
    <w:rsid w:val="00361D67"/>
    <w:rsid w:val="003938B2"/>
    <w:rsid w:val="003C3314"/>
    <w:rsid w:val="00422506"/>
    <w:rsid w:val="006470E7"/>
    <w:rsid w:val="00685061"/>
    <w:rsid w:val="00761C3B"/>
    <w:rsid w:val="00781914"/>
    <w:rsid w:val="007D2DAC"/>
    <w:rsid w:val="00863C92"/>
    <w:rsid w:val="00901009"/>
    <w:rsid w:val="00924796"/>
    <w:rsid w:val="00963C30"/>
    <w:rsid w:val="00A51FF5"/>
    <w:rsid w:val="00A54AE1"/>
    <w:rsid w:val="00B07B23"/>
    <w:rsid w:val="00B247F2"/>
    <w:rsid w:val="00B6294D"/>
    <w:rsid w:val="00B80386"/>
    <w:rsid w:val="00C341E2"/>
    <w:rsid w:val="00CD24A8"/>
    <w:rsid w:val="00CF7343"/>
    <w:rsid w:val="00DC4EA3"/>
    <w:rsid w:val="00E1194A"/>
    <w:rsid w:val="00EC56AB"/>
    <w:rsid w:val="00EE3940"/>
    <w:rsid w:val="00F117B2"/>
    <w:rsid w:val="00F514BB"/>
    <w:rsid w:val="00F576B8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HESSE</dc:creator>
  <cp:lastModifiedBy>ISABELLE</cp:lastModifiedBy>
  <cp:revision>4</cp:revision>
  <cp:lastPrinted>2019-04-30T12:22:00Z</cp:lastPrinted>
  <dcterms:created xsi:type="dcterms:W3CDTF">2019-05-09T13:18:00Z</dcterms:created>
  <dcterms:modified xsi:type="dcterms:W3CDTF">2019-05-20T13:00:00Z</dcterms:modified>
</cp:coreProperties>
</file>